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7" w:rsidRPr="001F1EE9" w:rsidRDefault="00B2767A" w:rsidP="00767E5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F1EE9">
        <w:rPr>
          <w:rFonts w:ascii="Liberation Serif" w:hAnsi="Liberation Serif"/>
          <w:b/>
          <w:sz w:val="28"/>
          <w:szCs w:val="28"/>
        </w:rPr>
        <w:t>Об организации при</w:t>
      </w:r>
      <w:r w:rsidR="001A74C3" w:rsidRPr="001F1EE9">
        <w:rPr>
          <w:rFonts w:ascii="Liberation Serif" w:hAnsi="Liberation Serif"/>
          <w:b/>
          <w:sz w:val="28"/>
          <w:szCs w:val="28"/>
        </w:rPr>
        <w:t>ё</w:t>
      </w:r>
      <w:r w:rsidRPr="001F1EE9">
        <w:rPr>
          <w:rFonts w:ascii="Liberation Serif" w:hAnsi="Liberation Serif"/>
          <w:b/>
          <w:sz w:val="28"/>
          <w:szCs w:val="28"/>
        </w:rPr>
        <w:t>ма граждан в 1 класс в 202</w:t>
      </w:r>
      <w:r w:rsidR="005C30C7" w:rsidRPr="001F1EE9">
        <w:rPr>
          <w:rFonts w:ascii="Liberation Serif" w:hAnsi="Liberation Serif"/>
          <w:b/>
          <w:sz w:val="28"/>
          <w:szCs w:val="28"/>
        </w:rPr>
        <w:t>4</w:t>
      </w:r>
      <w:r w:rsidRPr="001F1EE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5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1F1EE9">
      <w:pPr>
        <w:widowControl w:val="0"/>
        <w:spacing w:after="0" w:line="240" w:lineRule="atLeast"/>
        <w:ind w:firstLine="709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 ред. Приказ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30.08.2023 № 642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ма на обучение по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28.02.2024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512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общеобразовательные организации детей, не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достигших  возраста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шести лет шести месяцев, и старше 8 лет на обучение по программам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r w:rsidR="00F305AD" w:rsidRPr="00C23A6E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№311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B6192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часть 6 статьи 46 Федерального закона от 7 февраля 2011 года № 3-ФЗ «О полиции»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5544C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военнослужащих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 месту жительства их семей</w:t>
      </w:r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.</w:t>
      </w:r>
      <w:r w:rsidR="0065781A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дети лиц, поступивших на военную службу по контракту после  21 сентября 2022 года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6" w:anchor="/document/99/352399416/" w:tgtFrame="_self" w:history="1">
        <w:r w:rsidR="00602764"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469AB" w:rsidRPr="00B61927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внутренних дел, не являющихся сотрудниками полиции, и детям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</w:t>
      </w:r>
      <w:r w:rsidR="000A1622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 30 декабря 2012 года № 283-ФЗ «О социальных гарантиях сотрудникам некоторых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федеральных органов исполнительной власти и внесении изменений в законодательные акты Российской Федерации»)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1E683C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(основание - Федеральный закон 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от 21.11.2022 № 465-ФЗ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C71D05" w:rsidRPr="00B61927"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B8463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0A1622" w:rsidRDefault="00C55490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й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форме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через Единый портал государственных и муниципальных услуг (функций) (</w:t>
      </w:r>
      <w:hyperlink r:id="rId7" w:history="1">
        <w:r w:rsidR="000A1622" w:rsidRPr="00C73B0E">
          <w:rPr>
            <w:rStyle w:val="a5"/>
            <w:rFonts w:ascii="Liberation Serif" w:hAnsi="Liberation Serif"/>
            <w:sz w:val="24"/>
            <w:szCs w:val="24"/>
          </w:rPr>
          <w:t>https://www.gosuslugi.ru/</w:t>
        </w:r>
      </w:hyperlink>
      <w:r w:rsidR="000A1622">
        <w:rPr>
          <w:rFonts w:ascii="Liberation Serif" w:hAnsi="Liberation Serif"/>
          <w:color w:val="000000" w:themeColor="text1"/>
          <w:sz w:val="24"/>
          <w:szCs w:val="24"/>
        </w:rPr>
        <w:t>) (далее- Портал);</w:t>
      </w:r>
    </w:p>
    <w:p w:rsidR="001328ED" w:rsidRDefault="001328ED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0A1622" w:rsidRPr="000A1622">
        <w:rPr>
          <w:rFonts w:ascii="Liberation Serif" w:hAnsi="Liberation Serif"/>
          <w:color w:val="000000" w:themeColor="text1"/>
          <w:sz w:val="24"/>
          <w:szCs w:val="24"/>
        </w:rPr>
        <w:t>через операторов почтовой связи общего пользования заказным пи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сьмом с уведомлением о вручении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0A1622">
        <w:rPr>
          <w:rFonts w:ascii="Liberation Serif" w:hAnsi="Liberation Serif"/>
          <w:color w:val="000000" w:themeColor="text1"/>
        </w:rPr>
        <w:t>4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71F2D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 подаче заявления о предоставлении Услуги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56509" w:rsidRPr="00672249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полнородных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ма на обучение по образовательным программам начального общего образования ребенка 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в  муниципальную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F424E5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родитель(и)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родитель(и)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 xml:space="preserve">нка, не достигшего </w:t>
      </w:r>
      <w:proofErr w:type="gramStart"/>
      <w:r w:rsidR="00A93517" w:rsidRPr="001F0FAE">
        <w:rPr>
          <w:rFonts w:ascii="Liberation Serif" w:hAnsi="Liberation Serif"/>
          <w:sz w:val="24"/>
          <w:szCs w:val="24"/>
        </w:rPr>
        <w:t>возраста  шести</w:t>
      </w:r>
      <w:proofErr w:type="gramEnd"/>
      <w:r w:rsidR="00A93517" w:rsidRPr="001F0FAE">
        <w:rPr>
          <w:rFonts w:ascii="Liberation Serif" w:hAnsi="Liberation Serif"/>
          <w:sz w:val="24"/>
          <w:szCs w:val="24"/>
        </w:rPr>
        <w:t xml:space="preserve"> лет шести месяцев, или старше 8 лет на 01 сентября текущего календарного года на обучение по программе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ребенка по месту пребывания по форме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по месту жительства по форме № 8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для отказа в предоставлении услуги заявителю в случае подачи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заявления  о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зачислении в общеобразовательное учреждение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="00456509">
        <w:rPr>
          <w:rFonts w:ascii="Liberation Serif" w:hAnsi="Liberation Serif"/>
          <w:b/>
          <w:sz w:val="24"/>
          <w:szCs w:val="24"/>
        </w:rPr>
        <w:t xml:space="preserve">ортал </w:t>
      </w:r>
      <w:r w:rsidRPr="00B67945">
        <w:rPr>
          <w:rFonts w:ascii="Liberation Serif" w:hAnsi="Liberation Serif"/>
          <w:b/>
          <w:sz w:val="24"/>
          <w:szCs w:val="24"/>
        </w:rPr>
        <w:t>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45650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Ефимова Ольга Алексеевна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 xml:space="preserve">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</w:t>
      </w:r>
      <w:r w:rsidRPr="00521B65">
        <w:rPr>
          <w:rFonts w:ascii="Liberation Serif" w:hAnsi="Liberation Serif"/>
          <w:sz w:val="24"/>
          <w:szCs w:val="24"/>
        </w:rPr>
        <w:t xml:space="preserve">начальник 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  <w:bookmarkEnd w:id="0"/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A1622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A576F"/>
    <w:rsid w:val="001A74C3"/>
    <w:rsid w:val="001C63DA"/>
    <w:rsid w:val="001D4929"/>
    <w:rsid w:val="001E3563"/>
    <w:rsid w:val="001E683C"/>
    <w:rsid w:val="001F0FAE"/>
    <w:rsid w:val="001F1EE9"/>
    <w:rsid w:val="00200623"/>
    <w:rsid w:val="00227E25"/>
    <w:rsid w:val="002647A5"/>
    <w:rsid w:val="00275BC1"/>
    <w:rsid w:val="002D043D"/>
    <w:rsid w:val="002E72C6"/>
    <w:rsid w:val="00306838"/>
    <w:rsid w:val="00306E0C"/>
    <w:rsid w:val="00370B8B"/>
    <w:rsid w:val="00396FD7"/>
    <w:rsid w:val="004006DB"/>
    <w:rsid w:val="00406744"/>
    <w:rsid w:val="00422C27"/>
    <w:rsid w:val="00432988"/>
    <w:rsid w:val="004362EA"/>
    <w:rsid w:val="0045440B"/>
    <w:rsid w:val="004555E5"/>
    <w:rsid w:val="00456509"/>
    <w:rsid w:val="00475F85"/>
    <w:rsid w:val="00497F5C"/>
    <w:rsid w:val="004A3DD3"/>
    <w:rsid w:val="004E43DB"/>
    <w:rsid w:val="00513E24"/>
    <w:rsid w:val="0051705F"/>
    <w:rsid w:val="00521B65"/>
    <w:rsid w:val="005379EC"/>
    <w:rsid w:val="005514E3"/>
    <w:rsid w:val="005544C7"/>
    <w:rsid w:val="005664B4"/>
    <w:rsid w:val="00582DC3"/>
    <w:rsid w:val="005B702E"/>
    <w:rsid w:val="005C30C7"/>
    <w:rsid w:val="00602764"/>
    <w:rsid w:val="00630D9E"/>
    <w:rsid w:val="00631322"/>
    <w:rsid w:val="0065781A"/>
    <w:rsid w:val="00672249"/>
    <w:rsid w:val="006D04F4"/>
    <w:rsid w:val="006E2D01"/>
    <w:rsid w:val="006F2E75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D1B7E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B65C8"/>
    <w:rsid w:val="00BB7964"/>
    <w:rsid w:val="00BC27D4"/>
    <w:rsid w:val="00C00A1F"/>
    <w:rsid w:val="00C038D8"/>
    <w:rsid w:val="00C22715"/>
    <w:rsid w:val="00C23A6E"/>
    <w:rsid w:val="00C24BB3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77F38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26E3-4D91-4111-BA71-E92DB3C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89E2-175B-4E26-B23A-D02C1D2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1</cp:lastModifiedBy>
  <cp:revision>4</cp:revision>
  <cp:lastPrinted>2023-03-14T07:58:00Z</cp:lastPrinted>
  <dcterms:created xsi:type="dcterms:W3CDTF">2024-03-13T06:43:00Z</dcterms:created>
  <dcterms:modified xsi:type="dcterms:W3CDTF">2024-03-13T07:29:00Z</dcterms:modified>
</cp:coreProperties>
</file>